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19B01" w14:textId="7DDFDD11" w:rsidR="00886BE4" w:rsidRDefault="000B31E7" w:rsidP="00886BE4">
      <w:pPr>
        <w:pStyle w:val="Title"/>
      </w:pPr>
      <w:r>
        <w:t>Math of</w:t>
      </w:r>
      <w:r w:rsidR="00886BE4">
        <w:t xml:space="preserve"> a Constant One-way Speed of Light</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64B32A68" w:rsidR="00CA09C0" w:rsidRDefault="00CA09C0" w:rsidP="00886BE4">
      <w:pPr>
        <w:spacing w:after="100" w:afterAutospacing="1"/>
        <w:ind w:right="2"/>
        <w:rPr>
          <w:color w:val="auto"/>
          <w:szCs w:val="28"/>
        </w:rPr>
      </w:pPr>
      <w:r>
        <w:rPr>
          <w:color w:val="auto"/>
          <w:szCs w:val="28"/>
        </w:rPr>
        <w:t xml:space="preserve">Frames are also related to other frames.  For simplification, frames that are ‘in’ another frame moves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w:t>
      </w:r>
      <w:r>
        <w:rPr>
          <w:color w:val="auto"/>
          <w:szCs w:val="28"/>
        </w:rPr>
        <w:lastRenderedPageBreak/>
        <w:t xml:space="preserve">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there.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486ED283" w:rsidR="00D75A9D" w:rsidRDefault="00D75A9D" w:rsidP="00D75A9D">
      <w:pPr>
        <w:spacing w:after="100" w:afterAutospacing="1"/>
        <w:ind w:right="2"/>
      </w:pPr>
      <w:r>
        <w:t>Frames might additionally have acceleration, velocity, torque, and rotation characteristics.  The exact stress tensor describing 3 vectors of where the normally orthogonal axes point in reality; allowing space to be skewed, experience torsion, and a variety of other fun transformations.  At a small enough scale, the values of electrostatic and magnetic gradients might also be in a frame or represented with a network of frames within another common containing frame.</w:t>
      </w:r>
    </w:p>
    <w:p w14:paraId="1262ADB9" w14:textId="77777777" w:rsidR="00D75A9D" w:rsidRDefault="00D75A9D" w:rsidP="00886BE4">
      <w:pPr>
        <w:spacing w:after="100" w:afterAutospacing="1"/>
        <w:ind w:right="2"/>
      </w:pPr>
      <w:r>
        <w:t>For simplicity, this paper only considers frames which the frames they contain think 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of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 xml:space="preserve">uninteresting, and might as well just use standard </w:t>
      </w:r>
      <w:r>
        <w:lastRenderedPageBreak/>
        <w:t>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lastRenderedPageBreak/>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w:t>
      </w:r>
      <w:r>
        <w:lastRenderedPageBreak/>
        <w:t xml:space="preserve">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zero(0),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w:t>
      </w:r>
      <w:r>
        <w:lastRenderedPageBreak/>
        <w:t xml:space="preserve">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lastRenderedPageBreak/>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lastRenderedPageBreak/>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xml:space="preserve">, and when it’s emitted from the mirror again it will be red shifted again.  Abe’s </w:t>
      </w:r>
      <w:r w:rsidR="00FC6146">
        <w:lastRenderedPageBreak/>
        <w:t>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lastRenderedPageBreak/>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lastRenderedPageBreak/>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lastRenderedPageBreak/>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lastRenderedPageBreak/>
              <w:t>green</w:t>
            </w:r>
            <w:r w:rsidR="004D2DFE">
              <w:br/>
            </w:r>
            <w:r w:rsidR="004D2DFE" w:rsidRPr="004D2DFE">
              <w:rPr>
                <w:sz w:val="20"/>
                <w:szCs w:val="20"/>
              </w:rPr>
              <w:lastRenderedPageBreak/>
              <w:t>(0+0+0+0)</w:t>
            </w:r>
          </w:p>
        </w:tc>
        <w:tc>
          <w:tcPr>
            <w:tcW w:w="1744" w:type="dxa"/>
          </w:tcPr>
          <w:p w14:paraId="149911C9" w14:textId="7A171131" w:rsidR="00BA0B20" w:rsidRDefault="00821521" w:rsidP="00F873A3">
            <w:pPr>
              <w:ind w:left="0" w:firstLine="0"/>
            </w:pPr>
            <w:r>
              <w:lastRenderedPageBreak/>
              <w:t>green</w:t>
            </w:r>
            <w:r w:rsidR="004D2DFE">
              <w:br/>
            </w:r>
            <w:r w:rsidR="004D2DFE" w:rsidRPr="004D2DFE">
              <w:rPr>
                <w:sz w:val="20"/>
                <w:szCs w:val="20"/>
              </w:rPr>
              <w:lastRenderedPageBreak/>
              <w:t>(0+0+0+0)</w:t>
            </w:r>
          </w:p>
        </w:tc>
      </w:tr>
    </w:tbl>
    <w:p w14:paraId="309E47EF" w14:textId="1EBED947" w:rsidR="00BA0B20" w:rsidRDefault="00BA0B20" w:rsidP="00BA0B20">
      <w:r>
        <w:lastRenderedPageBreak/>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lastRenderedPageBreak/>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420F1726" w14:textId="5A753306" w:rsidR="00832CAB" w:rsidRDefault="00832CAB" w:rsidP="00832CAB">
      <w:pPr>
        <w:spacing w:after="100" w:afterAutospacing="1"/>
        <w:ind w:right="2"/>
      </w:pPr>
      <w:r w:rsidRPr="00832CAB">
        <w:rPr>
          <w:noProof/>
        </w:rPr>
        <w:lastRenderedPageBreak/>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r>
        <w:t xml:space="preserve">Figure </w:t>
      </w:r>
      <w:r>
        <w:fldChar w:fldCharType="begin"/>
      </w:r>
      <w:r>
        <w:instrText xml:space="preserve"> SEQ Figurez </w:instrText>
      </w:r>
      <w:r>
        <w:fldChar w:fldCharType="separate"/>
      </w:r>
      <w:r w:rsidR="007A35CF">
        <w:rPr>
          <w:noProof/>
        </w:rPr>
        <w:t>1</w:t>
      </w:r>
      <w:r>
        <w:rPr>
          <w:noProof/>
        </w:rPr>
        <w:fldChar w:fldCharType="end"/>
      </w:r>
      <w:r>
        <w:t>: Modified experiment graph and calculations.</w:t>
      </w:r>
    </w:p>
    <w:p w14:paraId="360377DE" w14:textId="47CEDC75" w:rsidR="00832CAB" w:rsidRDefault="008D6764" w:rsidP="006F3F99">
      <w:r>
        <w:t>Figure 1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lastRenderedPageBreak/>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t>Clock Synchronization</w:t>
      </w:r>
    </w:p>
    <w:p w14:paraId="08429315" w14:textId="13CAF5E5" w:rsidR="00766F96" w:rsidRDefault="00766F96" w:rsidP="00766F96">
      <w:pPr>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2</w:t>
      </w:r>
      <w:r>
        <w:rPr>
          <w:noProof/>
        </w:rPr>
        <w:fldChar w:fldCharType="end"/>
      </w:r>
      <w:r>
        <w:t>: Various conditions of asynchronous clock transmission times.  Transmission starts from the lower side and goes up; time goes from left to right.</w:t>
      </w:r>
    </w:p>
    <w:p w14:paraId="26ECED56" w14:textId="0AB66878" w:rsidR="00766F96" w:rsidRDefault="00766F96" w:rsidP="00766F96">
      <w:pPr>
        <w:spacing w:after="100" w:afterAutospacing="1"/>
        <w:ind w:right="2"/>
      </w:pPr>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p>
    <w:p w14:paraId="30065583" w14:textId="46B768D2" w:rsidR="00766F96" w:rsidRDefault="00766F96" w:rsidP="00766F96">
      <w:pPr>
        <w:spacing w:after="100" w:afterAutospacing="1"/>
        <w:ind w:right="2"/>
      </w:pPr>
      <w:r>
        <w:lastRenderedPageBreak/>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7BA008E1" w14:textId="24FC810A" w:rsidR="001659A2" w:rsidRDefault="00C80E5A" w:rsidP="008B0933">
      <w:pPr>
        <w:spacing w:after="100" w:afterAutospacing="1"/>
        <w:ind w:right="2"/>
      </w:pPr>
      <w:r w:rsidRPr="00C80E5A">
        <w:rPr>
          <w:noProof/>
        </w:rPr>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r w:rsidR="008B0933">
        <w:t xml:space="preserve">Figure </w:t>
      </w:r>
      <w:r>
        <w:fldChar w:fldCharType="begin"/>
      </w:r>
      <w:r>
        <w:instrText xml:space="preserve"> SEQ Figurez </w:instrText>
      </w:r>
      <w:r>
        <w:fldChar w:fldCharType="separate"/>
      </w:r>
      <w:r w:rsidR="007A35CF">
        <w:rPr>
          <w:noProof/>
        </w:rPr>
        <w:t>3</w:t>
      </w:r>
      <w:r>
        <w:rPr>
          <w:noProof/>
        </w:rPr>
        <w:fldChar w:fldCharType="end"/>
      </w:r>
      <w:r w:rsidR="008B0933">
        <w:t>: This is a diagram of what would be observed by an external observer if, as hypothesized by Einstein that the speed of light for any observer is always the same in any direction.</w:t>
      </w:r>
    </w:p>
    <w:p w14:paraId="292596AB" w14:textId="17C72BBF" w:rsidR="00C80E5A" w:rsidRDefault="00C80E5A" w:rsidP="008B0933">
      <w:pPr>
        <w:spacing w:after="100" w:afterAutospacing="1"/>
        <w:ind w:right="2"/>
      </w:pPr>
      <w:r>
        <w:t xml:space="preserve">Figure 2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lastRenderedPageBreak/>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way speed of light that propagates through stationary space, the local 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 see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w:t>
      </w:r>
      <w:r>
        <w:lastRenderedPageBreak/>
        <w:t>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w:t>
      </w:r>
      <w:r>
        <w:lastRenderedPageBreak/>
        <w:t>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bookmarkStart w:id="1" w:name="_Light_Propagation"/>
      <w:bookmarkEnd w:id="1"/>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lastRenderedPageBreak/>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000000"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0A35D2AF" w14:textId="2995B9F3" w:rsidR="002E4013" w:rsidRPr="0072798E" w:rsidRDefault="00000000"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4DE04AAE" w14:textId="77777777" w:rsidR="002E4013" w:rsidRPr="00236B6A" w:rsidRDefault="002E4013" w:rsidP="002E4013">
      <w:r>
        <w:t>Solved for T_O:</w:t>
      </w:r>
    </w:p>
    <w:p w14:paraId="309DDD83" w14:textId="3021DB7D" w:rsidR="002E4013" w:rsidRPr="00736613"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000000"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1.1.5</m:t>
                  </m:r>
                </m:e>
              </m:d>
              <m:ctrlPr>
                <w:rPr>
                  <w:rFonts w:ascii="Cambria Math" w:hAnsi="Cambria Math"/>
                </w:rPr>
              </m:ctrlPr>
            </m:e>
          </m:eqArr>
        </m:oMath>
      </m:oMathPara>
    </w:p>
    <w:p w14:paraId="6EDAF186" w14:textId="58611350" w:rsidR="002E4013" w:rsidRPr="00113504" w:rsidRDefault="00000000"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1.2.1</m:t>
                  </m:r>
                </m:e>
              </m:d>
            </m:e>
          </m:eqArr>
        </m:oMath>
      </m:oMathPara>
    </w:p>
    <w:p w14:paraId="598ED8DB" w14:textId="2627CC3A" w:rsidR="00113504" w:rsidRPr="0072798E" w:rsidRDefault="00000000"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13A4C872" w14:textId="51738257" w:rsidR="00671F86" w:rsidRDefault="00671F86" w:rsidP="00671F86">
      <w:r>
        <w:t>This results with time of emission from a time of observation:</w:t>
      </w:r>
    </w:p>
    <w:p w14:paraId="75153CCC" w14:textId="0F97A4D4" w:rsidR="00E70D16" w:rsidRPr="00BC1452" w:rsidRDefault="00000000"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1.2.3</m:t>
                  </m:r>
                </m:e>
              </m:d>
            </m:e>
          </m:eqArr>
        </m:oMath>
      </m:oMathPara>
    </w:p>
    <w:p w14:paraId="4050F308" w14:textId="3AB028FF" w:rsidR="00542F23" w:rsidRPr="00BC1452"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lastRenderedPageBreak/>
        <w:t>The po</w:t>
      </w:r>
      <w:r w:rsidR="00886BE4">
        <w:t xml:space="preserve">sition </w:t>
      </w:r>
      <w:r>
        <w:t>the event was emitted is then</w:t>
      </w:r>
      <w:r w:rsidR="00886BE4">
        <w:t>:</w:t>
      </w:r>
    </w:p>
    <w:p w14:paraId="4ADEC2EF" w14:textId="7EEA14E5"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1.2.5</m:t>
                  </m:r>
                </m:e>
              </m:d>
            </m:e>
          </m:eqArr>
        </m:oMath>
      </m:oMathPara>
    </w:p>
    <w:p w14:paraId="5EE92C74" w14:textId="59464E90" w:rsidR="00886BE4" w:rsidRPr="00236B6A"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000000"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1.3.5</m:t>
                  </m:r>
                </m:e>
              </m:d>
            </m:e>
          </m:eqArr>
        </m:oMath>
      </m:oMathPara>
    </w:p>
    <w:p w14:paraId="540201D3" w14:textId="798BA0FE"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000000"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1.4.1</m:t>
                  </m:r>
                </m:e>
              </m:d>
            </m:e>
          </m:eqArr>
        </m:oMath>
      </m:oMathPara>
    </w:p>
    <w:p w14:paraId="17664D52" w14:textId="36D0831D" w:rsidR="005D3FAC" w:rsidRPr="0072798E" w:rsidRDefault="00000000"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1.4.2</m:t>
                  </m:r>
                </m:e>
              </m:d>
            </m:e>
          </m:eqArr>
        </m:oMath>
      </m:oMathPara>
    </w:p>
    <w:p w14:paraId="3CD87ECF" w14:textId="127A58F8" w:rsidR="00886BE4" w:rsidRPr="005D3FAC"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0A3FD488" w:rsidR="005D3FAC" w:rsidRPr="00771B26" w:rsidRDefault="00000000"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r>
                    <m:rPr>
                      <m:sty m:val="p"/>
                    </m:rP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1.4.5</m:t>
                  </m:r>
                </m:e>
              </m:d>
              <m:ctrlPr>
                <w:rPr>
                  <w:rFonts w:ascii="Cambria Math" w:hAnsi="Cambria Math"/>
                </w:rPr>
              </m:ctrlPr>
            </m:e>
          </m:eqArr>
        </m:oMath>
      </m:oMathPara>
    </w:p>
    <w:p w14:paraId="39CA8400" w14:textId="5D438B6C"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1.4.6</m:t>
                  </m:r>
                </m:e>
              </m:d>
              <m:ctrlPr>
                <w:rPr>
                  <w:rFonts w:ascii="Cambria Math" w:hAnsi="Cambria Math"/>
                </w:rPr>
              </m:ctrlPr>
            </m:e>
          </m:eqArr>
        </m:oMath>
      </m:oMathPara>
    </w:p>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w:t>
      </w:r>
      <w:r w:rsidR="00B94521">
        <w:lastRenderedPageBreak/>
        <w:t xml:space="preserve">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000000"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5ADCBD33" w14:textId="3670FA85" w:rsidR="002E2A4E" w:rsidRPr="002E2A4E" w:rsidRDefault="002E2A4E" w:rsidP="002E2A4E">
      <w:pPr>
        <w:pStyle w:val="Heading1"/>
        <w:rPr>
          <w:rFonts w:ascii="Calibri" w:eastAsia="Calibri" w:hAnsi="Calibri" w:cs="Calibri"/>
        </w:rPr>
      </w:pPr>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t>Instead of the first equation</w:t>
      </w:r>
      <w:r>
        <w:t>:</w:t>
      </w:r>
    </w:p>
    <w:p w14:paraId="1AD82293" w14:textId="449F7860"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000000"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w:t>
      </w:r>
      <w:r>
        <w:lastRenderedPageBreak/>
        <w:t xml:space="preserve">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217ADB69"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4</w:t>
      </w:r>
      <w:r>
        <w:rPr>
          <w:noProof/>
        </w:rPr>
        <w:fldChar w:fldCharType="end"/>
      </w:r>
      <w:r>
        <w:t xml:space="preserve">: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B3140A1" w:rsidR="00886BE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p>
    <w:p w14:paraId="546E00CC" w14:textId="77777777" w:rsidR="00D968F3" w:rsidRDefault="00D968F3" w:rsidP="00886BE4"/>
    <w:p w14:paraId="6FE5F087" w14:textId="05BC5579" w:rsidR="00D968F3" w:rsidRDefault="00D968F3" w:rsidP="00886BE4">
      <w:r w:rsidRPr="00D968F3">
        <w:rPr>
          <w:noProof/>
        </w:rPr>
        <w:lastRenderedPageBreak/>
        <w:drawing>
          <wp:inline distT="0" distB="0" distL="0" distR="0" wp14:anchorId="7B750921" wp14:editId="53EC22BC">
            <wp:extent cx="2105319" cy="1971950"/>
            <wp:effectExtent l="0" t="0" r="9525" b="9525"/>
            <wp:docPr id="1336098091" name="Picture 1" descr="A rainbow colored circle with many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8091" name="Picture 1" descr="A rainbow colored circle with many lines&#10;&#10;Description automatically generated"/>
                    <pic:cNvPicPr/>
                  </pic:nvPicPr>
                  <pic:blipFill>
                    <a:blip r:embed="rId16"/>
                    <a:stretch>
                      <a:fillRect/>
                    </a:stretch>
                  </pic:blipFill>
                  <pic:spPr>
                    <a:xfrm>
                      <a:off x="0" y="0"/>
                      <a:ext cx="2105319" cy="1971950"/>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Aberration cone at 0.97c.</w:t>
      </w:r>
    </w:p>
    <w:p w14:paraId="1BC1F73E" w14:textId="6233BE6D" w:rsidR="00D968F3" w:rsidRDefault="00D968F3" w:rsidP="00886BE4">
      <w:r w:rsidRPr="00D968F3">
        <w:rPr>
          <w:noProof/>
        </w:rPr>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r>
        <w:br/>
        <w:t xml:space="preserve">Figure </w:t>
      </w:r>
      <w:r>
        <w:fldChar w:fldCharType="begin"/>
      </w:r>
      <w:r>
        <w:instrText xml:space="preserve"> SEQ Figurez </w:instrText>
      </w:r>
      <w:r>
        <w:fldChar w:fldCharType="separate"/>
      </w:r>
      <w:r>
        <w:rPr>
          <w:noProof/>
        </w:rPr>
        <w:t>4</w:t>
      </w:r>
      <w:r>
        <w:rPr>
          <w:noProof/>
        </w:rPr>
        <w:fldChar w:fldCharType="end"/>
      </w:r>
      <w:r>
        <w:t>: Representation of aberration cone from [</w:t>
      </w:r>
      <w:hyperlink w:anchor="ref10" w:history="1">
        <w:r w:rsidRPr="00D968F3">
          <w:rPr>
            <w:rStyle w:val="Hyperlink"/>
          </w:rPr>
          <w:t>ref 10</w:t>
        </w:r>
      </w:hyperlink>
      <w:r>
        <w:t>].</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2" w:name="_3D_Aberration_with"/>
      <w:bookmarkEnd w:id="2"/>
      <w:r>
        <w:lastRenderedPageBreak/>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3" w:name="_Length_Contraction"/>
      <w:bookmarkEnd w:id="3"/>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time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lastRenderedPageBreak/>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4B3F9364" w14:textId="0F4E88FB"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lastRenderedPageBreak/>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w:t>
      </w:r>
      <w:r>
        <w:fldChar w:fldCharType="begin"/>
      </w:r>
      <w:r>
        <w:instrText xml:space="preserve"> SEQ Figurez </w:instrText>
      </w:r>
      <w:r>
        <w:fldChar w:fldCharType="separate"/>
      </w:r>
      <w:r w:rsidR="007A35CF">
        <w:rPr>
          <w:noProof/>
        </w:rPr>
        <w:t>5</w:t>
      </w:r>
      <w:r>
        <w:rPr>
          <w:noProof/>
        </w:rPr>
        <w:fldChar w:fldCharType="end"/>
      </w:r>
      <w:r>
        <w:t xml:space="preserve">: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 xml:space="preserve">An observer which is offset from the path of an observer has several relative velocities while the body only has a constant velocity. An observed body will at the furthest extent be seen as traveling towards the observer with a velocity that points </w:t>
      </w:r>
      <w:r>
        <w:lastRenderedPageBreak/>
        <w:t>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6B106C0F"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6</w:t>
      </w:r>
      <w:r>
        <w:rPr>
          <w:noProof/>
        </w:rPr>
        <w:fldChar w:fldCharType="end"/>
      </w:r>
      <w:r>
        <w:t>: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lastRenderedPageBreak/>
        <w:t>The Lorentz Transform</w:t>
      </w:r>
    </w:p>
    <w:p w14:paraId="376353F4" w14:textId="4D19A962" w:rsidR="00886BE4" w:rsidRDefault="00886BE4" w:rsidP="00886BE4">
      <w:r>
        <w:t>In an attempt to get from propagation to derive the Lorentz Transform[</w:t>
      </w:r>
      <w:hyperlink w:anchor="Lorentz_derivations" w:history="1">
        <w:r w:rsidRPr="00D40B98">
          <w:rPr>
            <w:rStyle w:val="Hyperlink"/>
          </w:rPr>
          <w:t xml:space="preserve">Ref </w:t>
        </w:r>
        <w:r w:rsidR="004E788C">
          <w:rPr>
            <w:rStyle w:val="Hyperlink"/>
          </w:rPr>
          <w:t>4</w:t>
        </w:r>
      </w:hyperlink>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lastRenderedPageBreak/>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Lorentz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events;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lastRenderedPageBreak/>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Simplify expressions, and this resembles equation[73],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51479FF5" w14:textId="727A57BA" w:rsidR="00886BE4" w:rsidRPr="001E08EE" w:rsidRDefault="00886BE4" w:rsidP="00886BE4">
      <w:r>
        <w:t xml:space="preserve">Figure </w:t>
      </w:r>
      <w:r>
        <w:fldChar w:fldCharType="begin"/>
      </w:r>
      <w:r>
        <w:instrText xml:space="preserve"> SEQ Figurez </w:instrText>
      </w:r>
      <w:r>
        <w:fldChar w:fldCharType="separate"/>
      </w:r>
      <w:r w:rsidR="007A35CF">
        <w:rPr>
          <w:noProof/>
        </w:rPr>
        <w:t>7</w:t>
      </w:r>
      <w:r>
        <w:rPr>
          <w:noProof/>
        </w:rPr>
        <w:fldChar w:fldCharType="end"/>
      </w:r>
      <w:r>
        <w:t xml:space="preserve">: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The expression for energy and mass only depends on time dilation gamma[</w:t>
      </w:r>
      <w:hyperlink w:anchor="emc2_deverivation" w:history="1">
        <w:r w:rsidRPr="00EE1A76">
          <w:rPr>
            <w:rStyle w:val="Hyperlink"/>
          </w:rPr>
          <w:t xml:space="preserve">ref </w:t>
        </w:r>
        <w:r w:rsidR="004E788C">
          <w:rPr>
            <w:rStyle w:val="Hyperlink"/>
          </w:rPr>
          <w:t>3</w:t>
        </w:r>
      </w:hyperlink>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The following sections are problems that were found with the above math. They are places where the idea of relativity and the equivalence principle do not match what would happen in reality.</w:t>
      </w:r>
    </w:p>
    <w:p w14:paraId="39F21468" w14:textId="77777777" w:rsidR="00886BE4" w:rsidRDefault="00886BE4" w:rsidP="00886BE4">
      <w:pPr>
        <w:pStyle w:val="Heading3"/>
        <w:spacing w:after="100" w:afterAutospacing="1"/>
      </w:pPr>
      <w:bookmarkStart w:id="4" w:name="_Relative_Velocities"/>
      <w:bookmarkStart w:id="5" w:name="_Relative_Time_Dilation"/>
      <w:bookmarkEnd w:id="4"/>
      <w:bookmarkEnd w:id="5"/>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Actual time contraction;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+ 10(0.995-0.978)=0.15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+ 10(0.714-0.600</w:t>
      </w:r>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6" w:name="_Consequences"/>
      <w:bookmarkEnd w:id="6"/>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21"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22"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3"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4"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5"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5160FEC1" w:rsidR="00886BE4" w:rsidRDefault="00000000" w:rsidP="00886BE4">
      <w:pPr>
        <w:spacing w:after="387"/>
        <w:ind w:left="-5" w:right="2"/>
      </w:pPr>
      <w:hyperlink r:id="rId26" w:history="1">
        <w:r w:rsidR="00886BE4" w:rsidRPr="008D7DFA">
          <w:rPr>
            <w:rStyle w:val="Hyperlink"/>
          </w:rPr>
          <w:t>Moving body with observer, supports changing direction of velocity</w:t>
        </w:r>
      </w:hyperlink>
    </w:p>
    <w:bookmarkStart w:id="7" w:name="two_space_demo"/>
    <w:bookmarkEnd w:id="7"/>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8" w:name="VoxelariumDemo"/>
    <w:bookmarkEnd w:id="8"/>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is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expect</w:t>
      </w:r>
    </w:p>
    <w:p w14:paraId="7FCE80C8" w14:textId="53E3F42C" w:rsidR="00886BE4" w:rsidRDefault="00000000" w:rsidP="00886BE4">
      <w:pPr>
        <w:spacing w:after="387"/>
        <w:ind w:left="-5" w:right="2"/>
      </w:pPr>
      <w:hyperlink r:id="rId27"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9" w:name="InterferometerDemo"/>
    <w:bookmarkEnd w:id="9"/>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actually changed,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observer feels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G(x)=sqrt(CC-xx)/CC;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actually changing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2413F5F5"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8"/>
                    <a:stretch>
                      <a:fillRect/>
                    </a:stretch>
                  </pic:blipFill>
                  <pic:spPr>
                    <a:xfrm>
                      <a:off x="0" y="0"/>
                      <a:ext cx="3900487" cy="1645920"/>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8</w:t>
      </w:r>
      <w:r>
        <w:rPr>
          <w:noProof/>
        </w:rPr>
        <w:fldChar w:fldCharType="end"/>
      </w:r>
      <w:r>
        <w:t>: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experiment, and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give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31E9FF57"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9"/>
                    <a:stretch>
                      <a:fillRect/>
                    </a:stretch>
                  </pic:blipFill>
                  <pic:spPr>
                    <a:xfrm>
                      <a:off x="0" y="0"/>
                      <a:ext cx="6515100" cy="3664585"/>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9</w:t>
      </w:r>
      <w:r>
        <w:rPr>
          <w:noProof/>
        </w:rPr>
        <w:fldChar w:fldCharType="end"/>
      </w:r>
      <w:r>
        <w:t xml:space="preserve">: This is a star chart showing Virgo and Cetus/Pisces on opposite extents of the sky, and compass marks in the center.  </w:t>
      </w:r>
    </w:p>
    <w:p w14:paraId="58336EBE" w14:textId="72A90882"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30"/>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 xml:space="preserve">Figure </w:t>
      </w:r>
      <w:r>
        <w:fldChar w:fldCharType="begin"/>
      </w:r>
      <w:r>
        <w:instrText xml:space="preserve"> SEQ Figurez </w:instrText>
      </w:r>
      <w:r>
        <w:fldChar w:fldCharType="separate"/>
      </w:r>
      <w:r w:rsidR="007A35CF">
        <w:rPr>
          <w:noProof/>
        </w:rPr>
        <w:t>10</w:t>
      </w:r>
      <w:r>
        <w:rPr>
          <w:noProof/>
        </w:rPr>
        <w:fldChar w:fldCharType="end"/>
      </w:r>
      <w:r>
        <w:rPr>
          <w:noProof/>
        </w:rPr>
        <w:t>: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1"/>
                    <a:stretch>
                      <a:fillRect/>
                    </a:stretch>
                  </pic:blipFill>
                  <pic:spPr>
                    <a:xfrm>
                      <a:off x="0" y="0"/>
                      <a:ext cx="2962688" cy="2457793"/>
                    </a:xfrm>
                    <a:prstGeom prst="rect">
                      <a:avLst/>
                    </a:prstGeom>
                  </pic:spPr>
                </pic:pic>
              </a:graphicData>
            </a:graphic>
          </wp:inline>
        </w:drawing>
      </w:r>
      <w:r>
        <w:rPr>
          <w:noProof/>
        </w:rPr>
        <w:br/>
        <w:t xml:space="preserve">Figure </w:t>
      </w:r>
      <w:r>
        <w:fldChar w:fldCharType="begin"/>
      </w:r>
      <w:r>
        <w:instrText xml:space="preserve"> SEQ Figurez </w:instrText>
      </w:r>
      <w:r>
        <w:fldChar w:fldCharType="separate"/>
      </w:r>
      <w:r w:rsidR="007A35CF">
        <w:rPr>
          <w:noProof/>
        </w:rPr>
        <w:t>11</w:t>
      </w:r>
      <w:r>
        <w:rPr>
          <w:noProof/>
        </w:rPr>
        <w:fldChar w:fldCharType="end"/>
      </w:r>
      <w:r>
        <w:rPr>
          <w:noProof/>
        </w:rPr>
        <w:t>: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2"/>
                    <a:stretch>
                      <a:fillRect/>
                    </a:stretch>
                  </pic:blipFill>
                  <pic:spPr>
                    <a:xfrm>
                      <a:off x="0" y="0"/>
                      <a:ext cx="6515100" cy="3664585"/>
                    </a:xfrm>
                    <a:prstGeom prst="rect">
                      <a:avLst/>
                    </a:prstGeom>
                  </pic:spPr>
                </pic:pic>
              </a:graphicData>
            </a:graphic>
          </wp:inline>
        </w:drawing>
      </w:r>
    </w:p>
    <w:p w14:paraId="6519BBFE" w14:textId="0E810AAE"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3"/>
                    <a:stretch>
                      <a:fillRect/>
                    </a:stretch>
                  </pic:blipFill>
                  <pic:spPr>
                    <a:xfrm>
                      <a:off x="0" y="0"/>
                      <a:ext cx="5334744" cy="3343742"/>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12</w:t>
      </w:r>
      <w:r>
        <w:rPr>
          <w:noProof/>
        </w:rPr>
        <w:fldChar w:fldCharType="end"/>
      </w:r>
      <w:r>
        <w:t>: Virgo rising, this is like 88 degrees.</w:t>
      </w:r>
    </w:p>
    <w:p w14:paraId="7D13836E" w14:textId="77777777" w:rsidR="003354D9" w:rsidRDefault="003354D9" w:rsidP="003354D9">
      <w:pPr>
        <w:spacing w:after="347"/>
        <w:ind w:left="-5" w:right="2"/>
      </w:pPr>
    </w:p>
    <w:p w14:paraId="2EEF1BEF" w14:textId="5654251E"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4"/>
                    <a:stretch>
                      <a:fillRect/>
                    </a:stretch>
                  </pic:blipFill>
                  <pic:spPr>
                    <a:xfrm>
                      <a:off x="0" y="0"/>
                      <a:ext cx="3820058" cy="2610214"/>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13</w:t>
      </w:r>
      <w:r>
        <w:rPr>
          <w:noProof/>
        </w:rPr>
        <w:fldChar w:fldCharType="end"/>
      </w:r>
      <w:r>
        <w:t>: Cetus/Pisces setting.</w:t>
      </w:r>
      <w:r w:rsidR="00712726">
        <w:t xml:space="preserve">  This is like 272 degrees.</w:t>
      </w:r>
    </w:p>
    <w:p w14:paraId="4F833659" w14:textId="04A0F255" w:rsidR="003354D9" w:rsidRDefault="00712726" w:rsidP="00886BE4">
      <w:pPr>
        <w:spacing w:after="347"/>
        <w:ind w:left="-5" w:right="2"/>
      </w:pPr>
      <w:r>
        <w:t>You can only align, at most places on Earth, the arms for one best case – at 12 hours later, the angle of the setup will be opposing the best-case direction, but 12 hours later will get back to the best case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(distance(1)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090FE4FF"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5"/>
                    <a:stretch>
                      <a:fillRect/>
                    </a:stretch>
                  </pic:blipFill>
                  <pic:spPr>
                    <a:xfrm>
                      <a:off x="0" y="0"/>
                      <a:ext cx="4467849" cy="4467849"/>
                    </a:xfrm>
                    <a:prstGeom prst="rect">
                      <a:avLst/>
                    </a:prstGeom>
                  </pic:spPr>
                </pic:pic>
              </a:graphicData>
            </a:graphic>
          </wp:inline>
        </w:drawing>
      </w:r>
      <w:r>
        <w:br/>
        <w:t xml:space="preserve">Figure </w:t>
      </w:r>
      <w:r>
        <w:fldChar w:fldCharType="begin"/>
      </w:r>
      <w:r>
        <w:instrText xml:space="preserve"> SEQ Figurez </w:instrText>
      </w:r>
      <w:r>
        <w:fldChar w:fldCharType="separate"/>
      </w:r>
      <w:r w:rsidR="007A35CF">
        <w:rPr>
          <w:noProof/>
        </w:rPr>
        <w:t>14</w:t>
      </w:r>
      <w:r>
        <w:rPr>
          <w:noProof/>
        </w:rPr>
        <w:fldChar w:fldCharType="end"/>
      </w:r>
      <w:r>
        <w:t>: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7EFABD23" w:rsidR="00555EA3" w:rsidRDefault="005A5C4A" w:rsidP="00886BE4">
      <w:pPr>
        <w:spacing w:after="347"/>
        <w:ind w:left="-5" w:right="2"/>
      </w:pPr>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6"/>
                    <a:stretch>
                      <a:fillRect/>
                    </a:stretch>
                  </pic:blipFill>
                  <pic:spPr>
                    <a:xfrm>
                      <a:off x="0" y="0"/>
                      <a:ext cx="6515100" cy="5003165"/>
                    </a:xfrm>
                    <a:prstGeom prst="rect">
                      <a:avLst/>
                    </a:prstGeom>
                  </pic:spPr>
                </pic:pic>
              </a:graphicData>
            </a:graphic>
          </wp:inline>
        </w:drawing>
      </w:r>
      <w:r w:rsidR="00555EA3">
        <w:br/>
        <w:t xml:space="preserve">Figure </w:t>
      </w:r>
      <w:r>
        <w:fldChar w:fldCharType="begin"/>
      </w:r>
      <w:r>
        <w:instrText xml:space="preserve"> SEQ Figurez </w:instrText>
      </w:r>
      <w:r>
        <w:fldChar w:fldCharType="separate"/>
      </w:r>
      <w:r w:rsidR="007A35CF">
        <w:rPr>
          <w:noProof/>
        </w:rPr>
        <w:t>15</w:t>
      </w:r>
      <w:r>
        <w:rPr>
          <w:noProof/>
        </w:rPr>
        <w:fldChar w:fldCharType="end"/>
      </w:r>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409517B5" w:rsidR="00114D86" w:rsidRDefault="00555EA3" w:rsidP="00114D86">
      <w:pPr>
        <w:spacing w:after="347"/>
        <w:ind w:left="-5" w:right="2"/>
      </w:pPr>
      <w:r>
        <w:lastRenderedPageBreak/>
        <w:t>In the above figure ?,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The receiver only needs to record the times it receives a pulse and compare the differential time between each pulse.  The very first timestamp</w:t>
      </w:r>
      <w:r w:rsidR="00962A05">
        <w:t>(</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The first differential time</w:t>
      </w:r>
      <w:r w:rsidR="000807AC">
        <w:t>(</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77DF45F6"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 xml:space="preserve">Figure </w:t>
      </w:r>
      <w:r>
        <w:fldChar w:fldCharType="begin"/>
      </w:r>
      <w:r>
        <w:instrText xml:space="preserve"> SEQ Figurez </w:instrText>
      </w:r>
      <w:r>
        <w:fldChar w:fldCharType="separate"/>
      </w:r>
      <w:r w:rsidR="007A35CF">
        <w:rPr>
          <w:noProof/>
        </w:rPr>
        <w:t>16</w:t>
      </w:r>
      <w:r>
        <w:rPr>
          <w:noProof/>
        </w:rPr>
        <w:fldChar w:fldCharType="end"/>
      </w:r>
      <w:r>
        <w:t>: This is an example graph of simulated data</w:t>
      </w:r>
      <w:r w:rsidR="000C6AA1">
        <w:t xml:space="preserve"> (</w:t>
      </w:r>
      <w:hyperlink r:id="rId38"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9"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40"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LISA - The interferometer satellite array could measure +/-10ms; millisecond resolution is surely notable - although it does have bent arms, so the difference between the arms is fairly minimal.</w:t>
      </w:r>
    </w:p>
    <w:p w14:paraId="2B9D5E28" w14:textId="77777777" w:rsidR="00886BE4" w:rsidRDefault="00886BE4" w:rsidP="00886BE4">
      <w:pPr>
        <w:pStyle w:val="Heading2"/>
      </w:pPr>
      <w:bookmarkStart w:id="10" w:name="_What’s_different_about"/>
      <w:bookmarkEnd w:id="10"/>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41"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r w:rsidR="00886BE4" w:rsidRPr="00EB3D6D">
        <w:rPr>
          <w:rStyle w:val="mw-page-title-main"/>
          <w:bCs/>
          <w:color w:val="auto"/>
          <w:szCs w:val="28"/>
        </w:rPr>
        <w:t xml:space="preserve">  </w:t>
      </w:r>
      <w:r w:rsidR="00886BE4" w:rsidRPr="00EB3D6D">
        <w:rPr>
          <w:bCs/>
          <w:color w:val="auto"/>
          <w:szCs w:val="28"/>
          <w:shd w:val="clear" w:color="auto" w:fill="FFFFFF"/>
        </w:rPr>
        <w:t>514-516km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2"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3" w:history="1">
        <w:r w:rsidR="00CC11F9" w:rsidRPr="00AB3F04">
          <w:rPr>
            <w:rStyle w:val="Hyperlink"/>
          </w:rPr>
          <w:t>https://www.npmjs.com/package/sack.vfs</w:t>
        </w:r>
      </w:hyperlink>
      <w:r w:rsidR="00CC11F9">
        <w:t xml:space="preserve"> sources are at which is </w:t>
      </w:r>
      <w:hyperlink r:id="rId44"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1" w:name="RelativsiticAberration"/>
    <w:bookmarkEnd w:id="11"/>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5" w:history="1">
        <w:r w:rsidR="004E788C" w:rsidRPr="00220871">
          <w:rPr>
            <w:rStyle w:val="Hyperlink"/>
          </w:rPr>
          <w:t>https://en.wikipedia.org/wiki/Relativistic_aberration</w:t>
        </w:r>
      </w:hyperlink>
      <w:bookmarkStart w:id="12" w:name="emc2_deverivation"/>
      <w:bookmarkEnd w:id="12"/>
    </w:p>
    <w:p w14:paraId="5E93012F" w14:textId="2FE2394F" w:rsidR="004E788C" w:rsidRPr="004E788C" w:rsidRDefault="00000000" w:rsidP="004E788C">
      <w:pPr>
        <w:pStyle w:val="ListParagraph"/>
        <w:numPr>
          <w:ilvl w:val="0"/>
          <w:numId w:val="14"/>
        </w:numPr>
      </w:pPr>
      <w:hyperlink r:id="rId46"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7" w:history="1">
        <w:r w:rsidR="004E788C" w:rsidRPr="0054607E">
          <w:rPr>
            <w:rStyle w:val="Hyperlink"/>
          </w:rPr>
          <w:t>https://www.youtube.com/watch?v=KZ8G4VKoSpQ</w:t>
        </w:r>
      </w:hyperlink>
    </w:p>
    <w:bookmarkStart w:id="13" w:name="Lorentz_derivations"/>
    <w:bookmarkEnd w:id="13"/>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4" w:name="Ref4_lorentz_derivation"/>
    <w:bookmarkEnd w:id="14"/>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8" w:history="1">
        <w:r w:rsidR="00886BE4" w:rsidRPr="00DC383E">
          <w:rPr>
            <w:rStyle w:val="Hyperlink"/>
          </w:rPr>
          <w:t>https://www.youtube.com/watch?v=6pj1f8x3APg</w:t>
        </w:r>
      </w:hyperlink>
      <w:r w:rsidR="00886BE4">
        <w:t xml:space="preserve"> </w:t>
      </w:r>
    </w:p>
    <w:bookmarkStart w:id="15" w:name="Ref5_Einstein_derivation"/>
    <w:bookmarkEnd w:id="15"/>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9" w:history="1">
        <w:r w:rsidRPr="0054607E">
          <w:rPr>
            <w:rStyle w:val="Hyperlink"/>
          </w:rPr>
          <w:t>https://byjus.com/physics/derivation-of-lorentz-transformation</w:t>
        </w:r>
      </w:hyperlink>
    </w:p>
    <w:p w14:paraId="1D7A3A45" w14:textId="371E5E5B" w:rsidR="00750F13" w:rsidRPr="00247A2D" w:rsidRDefault="00750F13" w:rsidP="00750F13">
      <w:pPr>
        <w:pStyle w:val="ListParagraph"/>
        <w:numPr>
          <w:ilvl w:val="0"/>
          <w:numId w:val="14"/>
        </w:numPr>
        <w:rPr>
          <w:shd w:val="clear" w:color="auto" w:fill="FFFFFF"/>
        </w:rPr>
      </w:pPr>
      <w:bookmarkStart w:id="16" w:name="ref8"/>
      <w:bookmarkEnd w:id="16"/>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50" w:history="1">
        <w:r w:rsidRPr="00750F13">
          <w:t>https://cs.stackexchange.com/q/605</w:t>
        </w:r>
      </w:hyperlink>
    </w:p>
    <w:bookmarkStart w:id="17" w:name="ref9"/>
    <w:bookmarkEnd w:id="17"/>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bookmarkStart w:id="18" w:name="ref10"/>
    <w:bookmarkEnd w:id="18"/>
    <w:p w14:paraId="1DDE3A3F" w14:textId="49852F69" w:rsidR="00D968F3" w:rsidRPr="00D968F3" w:rsidRDefault="00D968F3"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D968F3">
        <w:rPr>
          <w:shd w:val="clear" w:color="auto" w:fill="FFFFFF"/>
        </w:rPr>
        <w:instrText>https://asd.gsfc.nasa.gov/Volker.Beckmann/school/download/Longair_Radiation2.pdf</w:instrText>
      </w:r>
      <w:r>
        <w:rPr>
          <w:shd w:val="clear" w:color="auto" w:fill="FFFFFF"/>
        </w:rPr>
        <w:instrText>"</w:instrText>
      </w:r>
      <w:r>
        <w:rPr>
          <w:shd w:val="clear" w:color="auto" w:fill="FFFFFF"/>
        </w:rPr>
      </w:r>
      <w:r>
        <w:rPr>
          <w:shd w:val="clear" w:color="auto" w:fill="FFFFFF"/>
        </w:rPr>
        <w:fldChar w:fldCharType="separate"/>
      </w:r>
      <w:r w:rsidRPr="005926E4">
        <w:rPr>
          <w:rStyle w:val="Hyperlink"/>
          <w:shd w:val="clear" w:color="auto" w:fill="FFFFFF"/>
        </w:rPr>
        <w:t>https://asd.gsfc.nasa.gov/Volker.Beckmann/school/download/Longair_Radiation2.pdf</w:t>
      </w:r>
      <w:r>
        <w:rPr>
          <w:shd w:val="clear" w:color="auto" w:fill="FFFFFF"/>
        </w:rPr>
        <w:fldChar w:fldCharType="end"/>
      </w:r>
      <w:r>
        <w:rPr>
          <w:shd w:val="clear" w:color="auto" w:fill="FFFFFF"/>
        </w:rPr>
        <w:t xml:space="preserve"> (2024-01-25).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These have some content that was mentioned in passing, but are not directly referenced.</w:t>
      </w:r>
    </w:p>
    <w:p w14:paraId="2BFFF617" w14:textId="151F0837" w:rsidR="004E788C" w:rsidRDefault="00000000" w:rsidP="004E788C">
      <w:pPr>
        <w:pStyle w:val="ListParagraph"/>
        <w:numPr>
          <w:ilvl w:val="0"/>
          <w:numId w:val="21"/>
        </w:numPr>
        <w:rPr>
          <w:rStyle w:val="Hyperlink"/>
        </w:rPr>
      </w:pPr>
      <w:hyperlink r:id="rId51"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52"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9" w:name="_Appendix_A"/>
      <w:bookmarkStart w:id="20" w:name="_Appendix_A_(T"/>
      <w:bookmarkEnd w:id="19"/>
      <w:bookmarkEnd w:id="20"/>
      <w:r>
        <w:t>Appendix A (T solve)</w:t>
      </w:r>
    </w:p>
    <w:p w14:paraId="17D0E3F3" w14:textId="234BBAF5" w:rsidR="00886BE4" w:rsidRDefault="00886BE4" w:rsidP="00886BE4">
      <w:pPr>
        <w:spacing w:after="291"/>
        <w:ind w:left="-5" w:right="2"/>
      </w:pPr>
      <w:r>
        <w:t xml:space="preserve">Solve equation [1]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B04C7C">
        <w:t xml:space="preserve">  From a time Observed, compute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428FC148"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412CE765" w:rsidR="00061E76" w:rsidRPr="00061E76"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lastRenderedPageBreak/>
        <w:t>Fully expanded form (s):</w:t>
      </w:r>
    </w:p>
    <w:p w14:paraId="6DBBD84F" w14:textId="56E60934"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21" w:name="_Appendix_B_(,𝑻-𝑶."/>
      <w:bookmarkEnd w:id="21"/>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From a time that an event was emitted, compute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000000"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00E06E64"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lastRenderedPageBreak/>
        <w:t>Reverse right hand terms by negation:</w:t>
      </w:r>
    </w:p>
    <w:p w14:paraId="513C7D07" w14:textId="2084003F"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4EE4E28C"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97A0D49"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t>Factor left side into a square expression, plus a correction for the extra term that shows up:</w:t>
      </w:r>
    </w:p>
    <w:p w14:paraId="07EBCEF1" w14:textId="3F72FF93"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5CBD05E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52D78D4B"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37DA8EF9"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6BA6CB6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5A6CCA4F"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219A18E3" w14:textId="67B8C41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p>
    <w:p w14:paraId="59807945" w14:textId="560A10BB" w:rsidR="00910FCC" w:rsidRPr="00061E76" w:rsidRDefault="00000000"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FF0000"/>
                            </w:rPr>
                            <m:t>+</m:t>
                          </m:r>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sup>
                              <m:r>
                                <w:rPr>
                                  <w:rFonts w:ascii="Cambria Math" w:eastAsia="Calibri" w:hAnsi="Cambria Math" w:cs="Calibri"/>
                                </w:rPr>
                                <m:t>2</m:t>
                              </m:r>
                            </m:sup>
                          </m:sSup>
                          <m:r>
                            <w:rPr>
                              <w:rFonts w:ascii="Cambria Math" w:eastAsia="Calibri" w:hAnsi="Cambria Math" w:cs="Calibri"/>
                              <w:color w:val="FF0000"/>
                            </w:rPr>
                            <m:t>-</m:t>
                          </m:r>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e>
                            <m:sup>
                              <m:r>
                                <w:rPr>
                                  <w:rFonts w:ascii="Cambria Math" w:eastAsia="Calibri" w:hAnsi="Cambria Math" w:cs="Calibri"/>
                                  <w:color w:val="FF0000"/>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003B7AD" w14:textId="21F31D57" w:rsidR="00930FE8" w:rsidRPr="00061E76" w:rsidRDefault="00000000" w:rsidP="00930FE8">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e>
                            <m:sup>
                              <m:r>
                                <w:rPr>
                                  <w:rFonts w:ascii="Cambria Math" w:eastAsia="Calibri" w:hAnsi="Cambria Math" w:cs="Calibri"/>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6BD47386" w14:textId="28A1B3E1" w:rsidR="00DD3B5D" w:rsidRPr="00061E76" w:rsidRDefault="00000000" w:rsidP="00DD3B5D">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B.20</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22" w:name="_Appendix_C"/>
      <w:bookmarkStart w:id="23" w:name="_Appendix_C_(𝚫T"/>
      <w:bookmarkEnd w:id="22"/>
      <w:bookmarkEnd w:id="23"/>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30AD8786" w:rsidR="00B04C7C" w:rsidRPr="00B04C7C" w:rsidRDefault="00B04C7C" w:rsidP="00B04C7C">
      <w:pPr>
        <w:ind w:left="0" w:firstLine="0"/>
      </w:pPr>
      <w:r>
        <w:t xml:space="preserve">From a time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emitted.</w:t>
      </w:r>
    </w:p>
    <w:p w14:paraId="71F239FB" w14:textId="77777777" w:rsidR="00886BE4" w:rsidRDefault="00886BE4" w:rsidP="00886BE4">
      <w:r>
        <w:lastRenderedPageBreak/>
        <w:t>(Follows the same basic steps as above, description of steps omitted)</w:t>
      </w:r>
    </w:p>
    <w:p w14:paraId="74A749B1" w14:textId="2BDE923A"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5A33F5AB"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159B006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1BD244B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1FFB3405"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6C4897B2"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14E9C8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lastRenderedPageBreak/>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5564E06D"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1C8AB5C"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C.1.12</m:t>
                  </m:r>
                </m:e>
              </m:d>
            </m:e>
          </m:eqArr>
        </m:oMath>
      </m:oMathPara>
    </w:p>
    <w:p w14:paraId="743EEBFD" w14:textId="4ABEC832"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C.1.13</m:t>
                  </m:r>
                </m:e>
              </m:d>
            </m:e>
          </m:eqArr>
        </m:oMath>
      </m:oMathPara>
    </w:p>
    <w:p w14:paraId="3D7F4FCF" w14:textId="57DA3B4D" w:rsidR="0044295B" w:rsidRPr="008246B4" w:rsidRDefault="00000000" w:rsidP="0044295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1.4.3</m:t>
                  </m:r>
                </m:e>
              </m:d>
              <m:d>
                <m:dPr>
                  <m:ctrlPr>
                    <w:rPr>
                      <w:rFonts w:ascii="Cambria Math" w:hAnsi="Cambria Math"/>
                      <w:i/>
                    </w:rPr>
                  </m:ctrlPr>
                </m:dPr>
                <m:e>
                  <m:r>
                    <w:rPr>
                      <w:rFonts w:ascii="Cambria Math" w:hAnsi="Cambria Math"/>
                    </w:rPr>
                    <m:t>C.1.14</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24"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24"/>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000000"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t>Partial term for displacement of the observer from the event at the time it was observed.</w:t>
      </w:r>
    </w:p>
    <w:p w14:paraId="1F4C5781"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000000"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t xml:space="preserve">Define temporary term for </w:t>
      </w:r>
    </w:p>
    <w:p w14:paraId="1A2110D0" w14:textId="041F3876" w:rsidR="00886BE4" w:rsidRPr="0074395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54EC392E"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389D2DE2"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1B8B71BA"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lastRenderedPageBreak/>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CD8B81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FABEE47"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15490EB3" w14:textId="28118832" w:rsidR="00910FCC" w:rsidRPr="008246B4" w:rsidRDefault="00910FCC" w:rsidP="00886BE4">
      <w:r>
        <w:t>Factor out P term:</w:t>
      </w:r>
    </w:p>
    <w:p w14:paraId="69369BEB" w14:textId="1BE0F179"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C.2.14</m:t>
                  </m:r>
                </m:e>
              </m:d>
            </m:e>
          </m:eqArr>
        </m:oMath>
      </m:oMathPara>
    </w:p>
    <w:p w14:paraId="47666FDD" w14:textId="34EBFF7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ΔE</m:t>
            </m:r>
          </m:sub>
        </m:sSub>
      </m:oMath>
      <w:r>
        <w:t xml:space="preserve"> to its equivalent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743959">
        <w:t xml:space="preserve"> term in radical:</w:t>
      </w:r>
    </w:p>
    <w:p w14:paraId="22F47A16" w14:textId="53AF0C10"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C.2.15</m:t>
                  </m:r>
                </m:e>
              </m:d>
            </m:e>
          </m:eqArr>
        </m:oMath>
      </m:oMathPara>
    </w:p>
    <w:p w14:paraId="2AEAE5A3" w14:textId="0D4FFB19" w:rsidR="00910FCC" w:rsidRPr="008246B4" w:rsidRDefault="00910FCC" w:rsidP="005C03EB">
      <w:r>
        <w:t>Remove velocity term that cancels out move C simple scalar outside of radical:</w:t>
      </w:r>
    </w:p>
    <w:p w14:paraId="3CB43A8A" w14:textId="2468A251" w:rsidR="005C03EB" w:rsidRDefault="00000000" w:rsidP="00910FCC">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1.1.3</m:t>
                  </m:r>
                </m:e>
              </m:d>
              <m:d>
                <m:dPr>
                  <m:ctrlPr>
                    <w:rPr>
                      <w:rFonts w:ascii="Cambria Math" w:hAnsi="Cambria Math"/>
                      <w:i/>
                    </w:rPr>
                  </m:ctrlPr>
                </m:dPr>
                <m:e>
                  <m:r>
                    <w:rPr>
                      <w:rFonts w:ascii="Cambria Math" w:hAnsi="Cambria Math"/>
                    </w:rPr>
                    <m:t>C.2.16</m:t>
                  </m:r>
                </m:e>
              </m:d>
            </m:e>
          </m:eqArr>
        </m:oMath>
      </m:oMathPara>
    </w:p>
    <w:p w14:paraId="3E520BEE"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25"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25"/>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77A5338C" w:rsidR="0059320E" w:rsidRDefault="00000000"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1.1.4</m:t>
                  </m:r>
                </m:e>
              </m:d>
              <m:d>
                <m:dPr>
                  <m:ctrlPr>
                    <w:rPr>
                      <w:rFonts w:ascii="Cambria Math" w:hAnsi="Cambria Math"/>
                      <w:i/>
                    </w:rPr>
                  </m:ctrlPr>
                </m:dPr>
                <m:e>
                  <m:r>
                    <w:rPr>
                      <w:rFonts w:ascii="Cambria Math" w:hAnsi="Cambria Math"/>
                    </w:rPr>
                    <m:t>C.2.17</m:t>
                  </m:r>
                </m:e>
              </m:d>
            </m:e>
          </m:eqArr>
        </m:oMath>
      </m:oMathPara>
    </w:p>
    <w:p w14:paraId="5C377167" w14:textId="77777777" w:rsidR="00185872" w:rsidRDefault="00185872" w:rsidP="00253B9C"/>
    <w:p w14:paraId="277E8CF9" w14:textId="5ED99509" w:rsidR="00253B9C" w:rsidRDefault="00253B9C" w:rsidP="00253B9C">
      <w:r>
        <w:lastRenderedPageBreak/>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26" w:name="_Appendix_D"/>
      <w:bookmarkStart w:id="27" w:name="_Appendix_D_(V=C)"/>
      <w:bookmarkEnd w:id="26"/>
      <w:bookmarkEnd w:id="27"/>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8" w:name="_Appendix_E"/>
    <w:bookmarkEnd w:id="28"/>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lastRenderedPageBreak/>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000000" w:rsidP="002D30A4">
      <w:pPr>
        <w:spacing w:after="221"/>
        <w:ind w:left="0" w:right="2" w:firstLine="0"/>
      </w:pPr>
      <w:r>
        <w:pict w14:anchorId="369BC221">
          <v:rect id="_x0000_i1029" style="width:0;height:1.5pt" o:hralign="center" o:hrstd="t" o:hr="t" fillcolor="#a0a0a0" stroked="f"/>
        </w:pict>
      </w:r>
    </w:p>
    <w:p w14:paraId="03D78B14" w14:textId="5A04A5DD" w:rsidR="00886BE4" w:rsidRPr="006C09C4" w:rsidRDefault="002D30A4" w:rsidP="006C09C4">
      <w:pPr>
        <w:pStyle w:val="Heading2"/>
      </w:pPr>
      <w:r w:rsidRPr="006C09C4">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000000"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000000"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000000"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000000"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000000"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000000"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000000"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"While you're having breakfast in the morning, a creature in the Andromeda galaxy is doing the same. We call the two breakfast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lastRenderedPageBreak/>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I get that it has something to do with that the traveler is going at relativistic speeds which means things will move slower relative to him. I just don't get how the gamma factor ties in to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5246690B" w:rsidR="00886BE4" w:rsidRDefault="00886BE4" w:rsidP="00886BE4">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3">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r>
        <w:fldChar w:fldCharType="begin"/>
      </w:r>
      <w:r>
        <w:instrText xml:space="preserve"> SEQ EFigurez </w:instrText>
      </w:r>
      <w:r>
        <w:fldChar w:fldCharType="separate"/>
      </w:r>
      <w:r w:rsidR="007A35CF">
        <w:rPr>
          <w:noProof/>
        </w:rPr>
        <w:t>1</w:t>
      </w:r>
      <w:r>
        <w:rPr>
          <w:noProof/>
        </w:rPr>
        <w:fldChar w:fldCharType="end"/>
      </w:r>
      <w:r>
        <w:t xml:space="preserve"> : On the left, would be based on the reasoning applied to get a single answer.  On the right, however, at some real time A(</w:t>
      </w:r>
      <w:proofErr w:type="spellStart"/>
      <w:r>
        <w:t>ndromeda</w:t>
      </w:r>
      <w:proofErr w:type="spellEnd"/>
      <w:r>
        <w:t>) and E(</w:t>
      </w:r>
      <w:proofErr w:type="spellStart"/>
      <w:r>
        <w:t>arth</w:t>
      </w:r>
      <w:proofErr w:type="spellEnd"/>
      <w:r>
        <w:t xml:space="preserve">)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w:t>
      </w:r>
      <w:r>
        <w:lastRenderedPageBreak/>
        <w:t>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4"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9" w:name="_Appendix_F"/>
      <w:bookmarkEnd w:id="29"/>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000000" w:rsidP="00886BE4">
      <w:hyperlink r:id="rId55"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6"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7"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8"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9"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60"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61"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30" w:name="_Appendix_G_(GR"/>
      <w:bookmarkEnd w:id="30"/>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universe; a single moment of time.  During each moment of time things move, emit and receive photons, but there is nothing that has already happened, which would be something that happens after ‘now’, and things that have already happened no longer exist in that state, there is no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62"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Then I did some demos to test displacing straight lines by an extrinsic curvature. Light travels straight lines through space, although due to a displacement or curvature of space, the path may not be actually straight.</w:t>
      </w:r>
    </w:p>
    <w:p w14:paraId="6BE2AB0B" w14:textId="6D863048" w:rsidR="00886BE4" w:rsidRDefault="00000000" w:rsidP="00886BE4">
      <w:pPr>
        <w:pStyle w:val="ListParagraph"/>
        <w:numPr>
          <w:ilvl w:val="0"/>
          <w:numId w:val="10"/>
        </w:numPr>
      </w:pPr>
      <w:hyperlink r:id="rId63"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4" w:history="1">
        <w:r w:rsidR="00886BE4" w:rsidRPr="00D44854">
          <w:rPr>
            <w:rStyle w:val="Hyperlink"/>
          </w:rPr>
          <w:t>4 Sources</w:t>
        </w:r>
      </w:hyperlink>
      <w:r w:rsidR="00886BE4">
        <w:t xml:space="preserve"> - This is four point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5"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54B07BF6" w:rsidR="00886BE4" w:rsidRDefault="00000000" w:rsidP="00886BE4">
      <w:pPr>
        <w:pStyle w:val="ListParagraph"/>
        <w:numPr>
          <w:ilvl w:val="0"/>
          <w:numId w:val="10"/>
        </w:numPr>
      </w:pPr>
      <w:hyperlink r:id="rId66"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curve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in order to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lastRenderedPageBreak/>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7"/>
                    <a:stretch>
                      <a:fillRect/>
                    </a:stretch>
                  </pic:blipFill>
                  <pic:spPr>
                    <a:xfrm>
                      <a:off x="0" y="0"/>
                      <a:ext cx="6515100" cy="5265420"/>
                    </a:xfrm>
                    <a:prstGeom prst="rect">
                      <a:avLst/>
                    </a:prstGeom>
                  </pic:spPr>
                </pic:pic>
              </a:graphicData>
            </a:graphic>
          </wp:inline>
        </w:drawing>
      </w:r>
      <w:r>
        <w:br/>
        <w:t>Figure G-1 :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which is the same as the falloff of gravity. I haven’t fully developed and applied the math for this to physics but did experiment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lastRenderedPageBreak/>
        <w:t>Hypothesis regarding the difference between calculation and experiment</w:t>
      </w:r>
    </w:p>
    <w:p w14:paraId="47CA0221" w14:textId="77777777" w:rsidR="00886BE4" w:rsidRDefault="00886BE4" w:rsidP="00886BE4">
      <w:r>
        <w:t>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a distance of the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8" w:history="1">
        <w:r w:rsidR="00886BE4" w:rsidRPr="004B1E99">
          <w:rPr>
            <w:rStyle w:val="Hyperlink"/>
          </w:rPr>
          <w:t>https://github.com/d3x0r/STFRPhysics/blob/master/math/TheNotBang.md</w:t>
        </w:r>
      </w:hyperlink>
    </w:p>
    <w:p w14:paraId="685741A9" w14:textId="5CE44C04" w:rsidR="00886BE4" w:rsidRDefault="00000000" w:rsidP="00886BE4">
      <w:hyperlink r:id="rId69"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more red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w:t>
      </w:r>
      <w:r>
        <w:lastRenderedPageBreak/>
        <w:t xml:space="preserve">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all of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044EBDF1"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1</w:t>
      </w:r>
      <w:r>
        <w:rPr>
          <w:noProof/>
        </w:rPr>
        <w:fldChar w:fldCharType="end"/>
      </w:r>
      <w:r>
        <w:t xml:space="preserve"> : An example of a bunch of displacements of space scattered around.   This makes for a fairly homogeneous expansion of space.</w:t>
      </w:r>
    </w:p>
    <w:p w14:paraId="22450196" w14:textId="77777777" w:rsidR="00886BE4" w:rsidRDefault="00886BE4" w:rsidP="00886BE4">
      <w:pPr>
        <w:ind w:left="0" w:firstLine="0"/>
      </w:pPr>
      <w:r>
        <w:t>I later turned it into a more algorithmic demonstration:</w:t>
      </w:r>
    </w:p>
    <w:p w14:paraId="4C5A9C47" w14:textId="402E3B99"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w:t>
      </w:r>
      <w:r>
        <w:fldChar w:fldCharType="begin"/>
      </w:r>
      <w:r>
        <w:instrText xml:space="preserve"> SEQ GFigurez </w:instrText>
      </w:r>
      <w:r>
        <w:fldChar w:fldCharType="separate"/>
      </w:r>
      <w:r w:rsidR="007A35CF">
        <w:rPr>
          <w:noProof/>
        </w:rPr>
        <w:t>2</w:t>
      </w:r>
      <w:r>
        <w:rPr>
          <w:noProof/>
        </w:rPr>
        <w:fldChar w:fldCharType="end"/>
      </w:r>
      <w:r>
        <w:t>: Progressive expansion with a geometric distribution.  Showing how space has definitive cumulative expansion.</w:t>
      </w:r>
    </w:p>
    <w:p w14:paraId="4B2A1FE4" w14:textId="77777777" w:rsidR="00886BE4" w:rsidRDefault="00886BE4" w:rsidP="00886BE4">
      <w:pPr>
        <w:ind w:left="0" w:firstLine="0"/>
      </w:pPr>
      <w:r>
        <w:t>As more and more sources of displacement are passed, the space is stretched more and more.  But even this is not actually so obvious, since all of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2"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4E4B83E5"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w:t>
      </w:r>
      <w:r>
        <w:fldChar w:fldCharType="begin"/>
      </w:r>
      <w:r>
        <w:instrText xml:space="preserve"> SEQ GFigurez </w:instrText>
      </w:r>
      <w:r>
        <w:fldChar w:fldCharType="separate"/>
      </w:r>
      <w:r w:rsidR="007A35CF">
        <w:rPr>
          <w:noProof/>
        </w:rPr>
        <w:t>3</w:t>
      </w:r>
      <w:r>
        <w:rPr>
          <w:noProof/>
        </w:rPr>
        <w:fldChar w:fldCharType="end"/>
      </w:r>
      <w:r>
        <w:t>: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4"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5"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6"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7"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31" w:name="_Appendix_I_(Lorentz"/>
      <w:bookmarkEnd w:id="31"/>
      <w:r>
        <w:t>Appendix I (Lorentz Transform Derivation)</w:t>
      </w:r>
    </w:p>
    <w:p w14:paraId="53FDD1CB" w14:textId="0BAD64F3" w:rsidR="00636937" w:rsidRDefault="00636937" w:rsidP="005941BF">
      <w:pPr>
        <w:ind w:left="0" w:firstLine="0"/>
      </w:pPr>
      <w:r>
        <w:t xml:space="preserve">Transcribed from </w:t>
      </w:r>
      <w:hyperlink r:id="rId78"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Derive Lorentz Transformations“</w:t>
      </w:r>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Results with an equation similar to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X on both sides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‘similarly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equal to each other </w:t>
      </w:r>
      <m:oMath>
        <m:r>
          <w:rPr>
            <w:rFonts w:ascii="Cambria Math" w:hAnsi="Cambria Math"/>
          </w:rPr>
          <m:t>y'=y</m:t>
        </m:r>
      </m:oMath>
      <w:r>
        <w:t xml:space="preserve"> and </w:t>
      </w:r>
      <m:oMath>
        <m:r>
          <w:rPr>
            <w:rFonts w:ascii="Cambria Math" w:hAnsi="Cambria Math"/>
          </w:rPr>
          <m:t>z'=z</m:t>
        </m:r>
      </m:oMath>
      <w:r>
        <w:t>. This makes application of rotating the frame slightly difficult, plus, if one body has a velocity along x and the other along y and z only, then these equation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30"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a more general solution is attempted?  Even just along a 1D situation, where you are able to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9"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0"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6FEA11B7"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rsidR="008D6764">
        <w:br/>
        <w:t>Figure J-</w:t>
      </w:r>
      <w:r>
        <w:fldChar w:fldCharType="begin"/>
      </w:r>
      <w:r>
        <w:instrText xml:space="preserve"> SEQ JFigurez </w:instrText>
      </w:r>
      <w:r>
        <w:fldChar w:fldCharType="separate"/>
      </w:r>
      <w:r w:rsidR="007A35CF">
        <w:rPr>
          <w:noProof/>
        </w:rPr>
        <w:t>1</w:t>
      </w:r>
      <w:r>
        <w:rPr>
          <w:noProof/>
        </w:rPr>
        <w:fldChar w:fldCharType="end"/>
      </w:r>
      <w:r w:rsidR="008D6764">
        <w:t>:</w:t>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That as the body </w:t>
      </w:r>
      <w:r>
        <w:lastRenderedPageBreak/>
        <w:t>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60432082" w14:textId="548BE7D2"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2"/>
                    <a:stretch>
                      <a:fillRect/>
                    </a:stretch>
                  </pic:blipFill>
                  <pic:spPr>
                    <a:xfrm>
                      <a:off x="0" y="0"/>
                      <a:ext cx="6515100" cy="6515100"/>
                    </a:xfrm>
                    <a:prstGeom prst="rect">
                      <a:avLst/>
                    </a:prstGeom>
                  </pic:spPr>
                </pic:pic>
              </a:graphicData>
            </a:graphic>
          </wp:inline>
        </w:drawing>
      </w:r>
      <w:r w:rsidR="008D6764">
        <w:br/>
        <w:t>Figure J-</w:t>
      </w:r>
      <w:r>
        <w:fldChar w:fldCharType="begin"/>
      </w:r>
      <w:r>
        <w:instrText xml:space="preserve"> SEQ JFigurez </w:instrText>
      </w:r>
      <w:r>
        <w:fldChar w:fldCharType="separate"/>
      </w:r>
      <w:r w:rsidR="007A35CF">
        <w:rPr>
          <w:noProof/>
        </w:rPr>
        <w:t>2</w:t>
      </w:r>
      <w:r>
        <w:rPr>
          <w:noProof/>
        </w:rPr>
        <w:fldChar w:fldCharType="end"/>
      </w:r>
      <w:r w:rsidR="008D6764">
        <w:t>: Attempt to overlay pulses sent back and forth, and align with Lorentz Transform graph.</w:t>
      </w:r>
    </w:p>
    <w:p w14:paraId="35B6E3D2" w14:textId="37A442C5" w:rsidR="001047AA" w:rsidRDefault="008D6764" w:rsidP="005941BF">
      <w:pPr>
        <w:ind w:left="0" w:firstLine="0"/>
      </w:pPr>
      <w:r>
        <w:t>Figure J-2</w:t>
      </w:r>
      <w:r w:rsidR="001047AA">
        <w:t xml:space="preserve"> would be a comparable image…</w:t>
      </w:r>
    </w:p>
    <w:p w14:paraId="552DB23D" w14:textId="215785DB" w:rsidR="002400F9" w:rsidRDefault="002400F9" w:rsidP="005941BF">
      <w:pPr>
        <w:ind w:left="0" w:firstLine="0"/>
      </w:pPr>
      <w:r>
        <w:t xml:space="preserve">Then, if the two people with clocks at the ends of the craft move together, they will find they are not synchronized – but then they would have moved at a different </w:t>
      </w:r>
      <w:r>
        <w:lastRenderedPageBreak/>
        <w:t>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Let’s use Alice(</w:t>
      </w:r>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speed</w:t>
      </w:r>
      <w:r w:rsidR="00750F13">
        <w:t>[</w:t>
      </w:r>
      <w:hyperlink w:anchor="ref8" w:history="1">
        <w:r w:rsidR="00750F13" w:rsidRPr="00750F13">
          <w:rPr>
            <w:rStyle w:val="Hyperlink"/>
          </w:rPr>
          <w:t>ref 8</w:t>
        </w:r>
      </w:hyperlink>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r>
        <w:t>section.number</w:t>
      </w:r>
      <w:proofErr w:type="spell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16644174" w14:textId="77777777" w:rsidR="00CF7F24" w:rsidRDefault="00CF7F24" w:rsidP="00CF7F24">
      <w:pPr>
        <w:ind w:left="360" w:firstLine="0"/>
      </w:pPr>
    </w:p>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2"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6"/>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1"/>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3"/>
  </w:num>
  <w:num w:numId="15" w16cid:durableId="2065059020">
    <w:abstractNumId w:val="25"/>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4"/>
  </w:num>
  <w:num w:numId="21" w16cid:durableId="1569798976">
    <w:abstractNumId w:val="18"/>
  </w:num>
  <w:num w:numId="22" w16cid:durableId="1497913537">
    <w:abstractNumId w:val="3"/>
  </w:num>
  <w:num w:numId="23" w16cid:durableId="1216048484">
    <w:abstractNumId w:val="20"/>
  </w:num>
  <w:num w:numId="24" w16cid:durableId="651519367">
    <w:abstractNumId w:val="11"/>
  </w:num>
  <w:num w:numId="25" w16cid:durableId="579749737">
    <w:abstractNumId w:val="4"/>
  </w:num>
  <w:num w:numId="26" w16cid:durableId="2048871044">
    <w:abstractNumId w:val="22"/>
  </w:num>
  <w:num w:numId="27" w16cid:durableId="16458114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45F9"/>
    <w:rsid w:val="00023E65"/>
    <w:rsid w:val="000261B5"/>
    <w:rsid w:val="00030AEC"/>
    <w:rsid w:val="00035950"/>
    <w:rsid w:val="0003729D"/>
    <w:rsid w:val="00042864"/>
    <w:rsid w:val="0004621F"/>
    <w:rsid w:val="00047CF6"/>
    <w:rsid w:val="000574B8"/>
    <w:rsid w:val="00061E76"/>
    <w:rsid w:val="00065502"/>
    <w:rsid w:val="000807AC"/>
    <w:rsid w:val="00086B9D"/>
    <w:rsid w:val="000B31E7"/>
    <w:rsid w:val="000C6AA1"/>
    <w:rsid w:val="000D5096"/>
    <w:rsid w:val="001047AA"/>
    <w:rsid w:val="00107B55"/>
    <w:rsid w:val="00113504"/>
    <w:rsid w:val="00114D86"/>
    <w:rsid w:val="0011694E"/>
    <w:rsid w:val="00116F58"/>
    <w:rsid w:val="00120E04"/>
    <w:rsid w:val="001268DB"/>
    <w:rsid w:val="001270BD"/>
    <w:rsid w:val="001356AC"/>
    <w:rsid w:val="001445DA"/>
    <w:rsid w:val="001562D3"/>
    <w:rsid w:val="001659A2"/>
    <w:rsid w:val="00185872"/>
    <w:rsid w:val="001A49CD"/>
    <w:rsid w:val="001B4491"/>
    <w:rsid w:val="0020381B"/>
    <w:rsid w:val="00221B13"/>
    <w:rsid w:val="002242C2"/>
    <w:rsid w:val="00236B6A"/>
    <w:rsid w:val="002400F9"/>
    <w:rsid w:val="00247A2D"/>
    <w:rsid w:val="00250998"/>
    <w:rsid w:val="00253B9C"/>
    <w:rsid w:val="002564E9"/>
    <w:rsid w:val="002927D3"/>
    <w:rsid w:val="002A5B2D"/>
    <w:rsid w:val="002D30A4"/>
    <w:rsid w:val="002E2A4E"/>
    <w:rsid w:val="002E4013"/>
    <w:rsid w:val="003354D9"/>
    <w:rsid w:val="00335D74"/>
    <w:rsid w:val="00350094"/>
    <w:rsid w:val="003835C6"/>
    <w:rsid w:val="003B60E6"/>
    <w:rsid w:val="003C47C5"/>
    <w:rsid w:val="003D236A"/>
    <w:rsid w:val="003D40CE"/>
    <w:rsid w:val="003E1597"/>
    <w:rsid w:val="003E3116"/>
    <w:rsid w:val="0040027B"/>
    <w:rsid w:val="00401BA4"/>
    <w:rsid w:val="00424711"/>
    <w:rsid w:val="00434AF3"/>
    <w:rsid w:val="0044295B"/>
    <w:rsid w:val="0045054D"/>
    <w:rsid w:val="00473DD2"/>
    <w:rsid w:val="004D2DFE"/>
    <w:rsid w:val="004D7E9B"/>
    <w:rsid w:val="004E788C"/>
    <w:rsid w:val="004F02E1"/>
    <w:rsid w:val="00525A26"/>
    <w:rsid w:val="005262D3"/>
    <w:rsid w:val="00530378"/>
    <w:rsid w:val="00542F23"/>
    <w:rsid w:val="00545EE9"/>
    <w:rsid w:val="00554317"/>
    <w:rsid w:val="00555EA3"/>
    <w:rsid w:val="0057018A"/>
    <w:rsid w:val="00572237"/>
    <w:rsid w:val="00573567"/>
    <w:rsid w:val="00590582"/>
    <w:rsid w:val="0059320E"/>
    <w:rsid w:val="005941BF"/>
    <w:rsid w:val="00594C09"/>
    <w:rsid w:val="005A2C03"/>
    <w:rsid w:val="005A5C4A"/>
    <w:rsid w:val="005B39DC"/>
    <w:rsid w:val="005C03EB"/>
    <w:rsid w:val="005C62E8"/>
    <w:rsid w:val="005D18DC"/>
    <w:rsid w:val="005D3862"/>
    <w:rsid w:val="005D3FAC"/>
    <w:rsid w:val="005F7CAD"/>
    <w:rsid w:val="006241E6"/>
    <w:rsid w:val="00636937"/>
    <w:rsid w:val="00644BD5"/>
    <w:rsid w:val="00655B99"/>
    <w:rsid w:val="0066737A"/>
    <w:rsid w:val="00671F86"/>
    <w:rsid w:val="0067274D"/>
    <w:rsid w:val="006748C0"/>
    <w:rsid w:val="00692CC2"/>
    <w:rsid w:val="0069386D"/>
    <w:rsid w:val="006C09C4"/>
    <w:rsid w:val="006D6870"/>
    <w:rsid w:val="006F3F99"/>
    <w:rsid w:val="00706F55"/>
    <w:rsid w:val="00712726"/>
    <w:rsid w:val="00722ABC"/>
    <w:rsid w:val="0072425E"/>
    <w:rsid w:val="00726BE2"/>
    <w:rsid w:val="00735325"/>
    <w:rsid w:val="00736613"/>
    <w:rsid w:val="00737261"/>
    <w:rsid w:val="00743959"/>
    <w:rsid w:val="0074444E"/>
    <w:rsid w:val="00750F13"/>
    <w:rsid w:val="007560E1"/>
    <w:rsid w:val="00766F96"/>
    <w:rsid w:val="0079539A"/>
    <w:rsid w:val="007A35CF"/>
    <w:rsid w:val="007A6069"/>
    <w:rsid w:val="007B14AD"/>
    <w:rsid w:val="007C05E7"/>
    <w:rsid w:val="008022F3"/>
    <w:rsid w:val="008177EB"/>
    <w:rsid w:val="00821521"/>
    <w:rsid w:val="00823840"/>
    <w:rsid w:val="008311A4"/>
    <w:rsid w:val="00832CAB"/>
    <w:rsid w:val="00843BC3"/>
    <w:rsid w:val="00886BE4"/>
    <w:rsid w:val="0089797D"/>
    <w:rsid w:val="008B0933"/>
    <w:rsid w:val="008D6764"/>
    <w:rsid w:val="008F6CF8"/>
    <w:rsid w:val="00910FCC"/>
    <w:rsid w:val="0091602E"/>
    <w:rsid w:val="00930FE8"/>
    <w:rsid w:val="00946725"/>
    <w:rsid w:val="00960406"/>
    <w:rsid w:val="00962A05"/>
    <w:rsid w:val="00976FC6"/>
    <w:rsid w:val="00984764"/>
    <w:rsid w:val="009E38D2"/>
    <w:rsid w:val="00A07AB9"/>
    <w:rsid w:val="00A256CD"/>
    <w:rsid w:val="00A43CD8"/>
    <w:rsid w:val="00A74DF0"/>
    <w:rsid w:val="00A75B26"/>
    <w:rsid w:val="00A96E60"/>
    <w:rsid w:val="00AC7714"/>
    <w:rsid w:val="00AD2637"/>
    <w:rsid w:val="00AD7214"/>
    <w:rsid w:val="00B04C7C"/>
    <w:rsid w:val="00B24188"/>
    <w:rsid w:val="00B26530"/>
    <w:rsid w:val="00B338CA"/>
    <w:rsid w:val="00B51C49"/>
    <w:rsid w:val="00B5385B"/>
    <w:rsid w:val="00B77CA9"/>
    <w:rsid w:val="00B81779"/>
    <w:rsid w:val="00B94521"/>
    <w:rsid w:val="00BA0B20"/>
    <w:rsid w:val="00BA62F6"/>
    <w:rsid w:val="00BB15A8"/>
    <w:rsid w:val="00BC116F"/>
    <w:rsid w:val="00BE459B"/>
    <w:rsid w:val="00BF4C09"/>
    <w:rsid w:val="00C20C58"/>
    <w:rsid w:val="00C41388"/>
    <w:rsid w:val="00C554ED"/>
    <w:rsid w:val="00C80E5A"/>
    <w:rsid w:val="00C85679"/>
    <w:rsid w:val="00C8645E"/>
    <w:rsid w:val="00C96780"/>
    <w:rsid w:val="00CA09C0"/>
    <w:rsid w:val="00CC11F9"/>
    <w:rsid w:val="00CC2134"/>
    <w:rsid w:val="00CD1ED1"/>
    <w:rsid w:val="00CF7F24"/>
    <w:rsid w:val="00D117D5"/>
    <w:rsid w:val="00D17235"/>
    <w:rsid w:val="00D55AA9"/>
    <w:rsid w:val="00D75A9D"/>
    <w:rsid w:val="00D75E80"/>
    <w:rsid w:val="00D850B9"/>
    <w:rsid w:val="00D968F3"/>
    <w:rsid w:val="00DA1CAB"/>
    <w:rsid w:val="00DA6CFF"/>
    <w:rsid w:val="00DD008D"/>
    <w:rsid w:val="00DD3B5D"/>
    <w:rsid w:val="00E02E71"/>
    <w:rsid w:val="00E377C3"/>
    <w:rsid w:val="00E47AE5"/>
    <w:rsid w:val="00E57395"/>
    <w:rsid w:val="00E6490A"/>
    <w:rsid w:val="00E70D16"/>
    <w:rsid w:val="00E73EDD"/>
    <w:rsid w:val="00E83014"/>
    <w:rsid w:val="00E931C2"/>
    <w:rsid w:val="00EA2B9A"/>
    <w:rsid w:val="00EC038C"/>
    <w:rsid w:val="00EC4389"/>
    <w:rsid w:val="00EC46B9"/>
    <w:rsid w:val="00ED7AD7"/>
    <w:rsid w:val="00EE57BB"/>
    <w:rsid w:val="00F117F3"/>
    <w:rsid w:val="00F3028A"/>
    <w:rsid w:val="00F35D9B"/>
    <w:rsid w:val="00F61303"/>
    <w:rsid w:val="00F82A71"/>
    <w:rsid w:val="00FA672F"/>
    <w:rsid w:val="00FC30FD"/>
    <w:rsid w:val="00FC6146"/>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20E"/>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4.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github.com/d3x0r/STFRPhysics" TargetMode="External"/><Relationship Id="rId47" Type="http://schemas.openxmlformats.org/officeDocument/2006/relationships/hyperlink" Target="https://www.youtube.com/watch?v=KZ8G4VKoSpQ" TargetMode="External"/><Relationship Id="rId63" Type="http://schemas.openxmlformats.org/officeDocument/2006/relationships/hyperlink" Target="https://d3x0r.github.io/STFRPhysics/math/mathSphereDecay" TargetMode="External"/><Relationship Id="rId68" Type="http://schemas.openxmlformats.org/officeDocument/2006/relationships/hyperlink" Target="https://github.com/d3x0r/STFRPhysics/blob/master/math/TheNotBang.m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0.png"/><Relationship Id="rId58" Type="http://schemas.openxmlformats.org/officeDocument/2006/relationships/hyperlink" Target="https://web.archive.org/web/20231205095133/https://d3x0r.github.io/STFRPhysics/math/indexLightSpeed3.html" TargetMode="External"/><Relationship Id="rId74" Type="http://schemas.openxmlformats.org/officeDocument/2006/relationships/hyperlink" Target="https://en.wikipedia.org/wiki/Ehrenfest_paradox" TargetMode="External"/><Relationship Id="rId79" Type="http://schemas.openxmlformats.org/officeDocument/2006/relationships/hyperlink" Target="https://www.youtube.com/watch?v=5bSy18w8Dh0" TargetMode="External"/><Relationship Id="rId5" Type="http://schemas.openxmlformats.org/officeDocument/2006/relationships/webSettings" Target="webSettings.xml"/><Relationship Id="rId61" Type="http://schemas.openxmlformats.org/officeDocument/2006/relationships/hyperlink" Target="https://web.archive.org/web/20231205084208/https://d3x0r.github.io/STFRPhysics/math/indexInterferometer4.html" TargetMode="External"/><Relationship Id="rId82" Type="http://schemas.openxmlformats.org/officeDocument/2006/relationships/image" Target="media/image26.png"/><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22" Type="http://schemas.openxmlformats.org/officeDocument/2006/relationships/hyperlink" Target="https://d3x0r.github.io/STFRPhysics/math/indexLightSpeed.html" TargetMode="External"/><Relationship Id="rId27" Type="http://schemas.openxmlformats.org/officeDocument/2006/relationships/hyperlink" Target="https://d3x0r.github.io/STFRPhysics/math/indexLightSpeed-Clocks.ht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npmjs.com/package/sack.vfs" TargetMode="External"/><Relationship Id="rId48" Type="http://schemas.openxmlformats.org/officeDocument/2006/relationships/hyperlink" Target="https://www.youtube.com/watch?v=6pj1f8x3APg" TargetMode="External"/><Relationship Id="rId56" Type="http://schemas.openxmlformats.org/officeDocument/2006/relationships/hyperlink" Target="https://web.archive.org/web/20231205115312/https://d3x0r.github.io/STFRPhysics/math/indexLightSpeed1.html" TargetMode="External"/><Relationship Id="rId64" Type="http://schemas.openxmlformats.org/officeDocument/2006/relationships/hyperlink" Target="https://d3x0r.github.io/STFRPhysics/math/gravityFields.html" TargetMode="External"/><Relationship Id="rId69" Type="http://schemas.openxmlformats.org/officeDocument/2006/relationships/hyperlink" Target="https://github.com/d3x0r/STFRPhysics/blob/master/math/mathSphereDecay.md" TargetMode="External"/><Relationship Id="rId77" Type="http://schemas.openxmlformats.org/officeDocument/2006/relationships/hyperlink" Target="https://en.wikipedia.org/wiki/Ladder_paradox" TargetMode="External"/><Relationship Id="rId8" Type="http://schemas.openxmlformats.org/officeDocument/2006/relationships/image" Target="media/image2.png"/><Relationship Id="rId51" Type="http://schemas.openxmlformats.org/officeDocument/2006/relationships/hyperlink" Target="https://en.wikipedia.org/wiki/Relativistic_Doppler_effect" TargetMode="External"/><Relationship Id="rId72" Type="http://schemas.openxmlformats.org/officeDocument/2006/relationships/hyperlink" Target="https://d3x0r.github.io/STFRPhysics/3d/indexSphereMap2.html" TargetMode="External"/><Relationship Id="rId80" Type="http://schemas.openxmlformats.org/officeDocument/2006/relationships/hyperlink" Target="https://www.youtube.com/watch?v=240YGZmV1b0" TargetMode="Externa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5.png"/><Relationship Id="rId38" Type="http://schemas.openxmlformats.org/officeDocument/2006/relationships/hyperlink" Target="https://d3x0r.github.io/STFRPhysics/math/indexAsyncClocks.html" TargetMode="External"/><Relationship Id="rId46" Type="http://schemas.openxmlformats.org/officeDocument/2006/relationships/hyperlink" Target="https://www.youtube.com/@PhysicsExplainedVideos" TargetMode="External"/><Relationship Id="rId59" Type="http://schemas.openxmlformats.org/officeDocument/2006/relationships/hyperlink" Target="https://web.archive.org/web/20231205094911/https://d3x0r.github.io/STFRPhysics/math/indexLightSpeed4.html" TargetMode="External"/><Relationship Id="rId67"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hyperlink" Target="https://en.wikipedia.org/wiki/TanDEM-X" TargetMode="External"/><Relationship Id="rId54"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2" Type="http://schemas.openxmlformats.org/officeDocument/2006/relationships/hyperlink" Target="https://www.geogebra.org/3d/mb5wpnu6" TargetMode="External"/><Relationship Id="rId70" Type="http://schemas.openxmlformats.org/officeDocument/2006/relationships/image" Target="media/image22.png"/><Relationship Id="rId75" Type="http://schemas.openxmlformats.org/officeDocument/2006/relationships/hyperlink" Target="https://en.wikipedia.org/wiki/Supplee%27s_parado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hyperlink" Target="https://byjus.com/physics/derivation-of-lorentz-transformation" TargetMode="External"/><Relationship Id="rId57" Type="http://schemas.openxmlformats.org/officeDocument/2006/relationships/hyperlink" Target="https://web.archive.org/web/20231205115526/https://d3x0r.github.io/STFRPhysics/math/indexLightSpeed2a.html"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3.png"/><Relationship Id="rId44" Type="http://schemas.openxmlformats.org/officeDocument/2006/relationships/hyperlink" Target="https://github.com/d3x0r/sack.vfs" TargetMode="External"/><Relationship Id="rId52" Type="http://schemas.openxmlformats.org/officeDocument/2006/relationships/hyperlink" Target="https://en.wikipedia.org/wiki/Aberration_(astronomy)" TargetMode="External"/><Relationship Id="rId60" Type="http://schemas.openxmlformats.org/officeDocument/2006/relationships/hyperlink" Target="https://web.archive.org/web/20231205095346/https://d3x0r.github.io/STFRPhysics/math/indexLightSpeed-Clocks.html" TargetMode="External"/><Relationship Id="rId65" Type="http://schemas.openxmlformats.org/officeDocument/2006/relationships/hyperlink" Target="https://d3x0r.github.io/STFRPhysics/3d/index-gravity-field.html" TargetMode="External"/><Relationship Id="rId73" Type="http://schemas.openxmlformats.org/officeDocument/2006/relationships/image" Target="media/image24.png"/><Relationship Id="rId78" Type="http://schemas.openxmlformats.org/officeDocument/2006/relationships/hyperlink" Target="https://www.youtube.com/watch?v=6pj1f8x3APg" TargetMode="External"/><Relationship Id="rId8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De_Sitter_double_star_experiment" TargetMode="External"/><Relationship Id="rId34" Type="http://schemas.openxmlformats.org/officeDocument/2006/relationships/image" Target="media/image16.png"/><Relationship Id="rId50" Type="http://schemas.openxmlformats.org/officeDocument/2006/relationships/hyperlink" Target="https://cs.stackexchange.com/q/605" TargetMode="External"/><Relationship Id="rId55" Type="http://schemas.openxmlformats.org/officeDocument/2006/relationships/hyperlink" Target="https://web.archive.org/web/20231205094627/https://d3x0r.github.io/STFRPhysics/math/indexLightSpeed.html" TargetMode="External"/><Relationship Id="rId76" Type="http://schemas.openxmlformats.org/officeDocument/2006/relationships/hyperlink" Target="https://en.wikipedia.org/wiki/Bell%27s_spaceship_paradox" TargetMode="External"/><Relationship Id="rId7" Type="http://schemas.openxmlformats.org/officeDocument/2006/relationships/image" Target="media/image1.png"/><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One-way_speed_of_light" TargetMode="External"/><Relationship Id="rId45" Type="http://schemas.openxmlformats.org/officeDocument/2006/relationships/hyperlink" Target="https://en.wikipedia.org/wiki/Relativistic_aberration" TargetMode="External"/><Relationship Id="rId66" Type="http://schemas.openxmlformats.org/officeDocument/2006/relationships/hyperlink" Target="https://d3x0r.github.io/STFRPhysics/3d/indexSphereMap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31507</TotalTime>
  <Pages>102</Pages>
  <Words>24392</Words>
  <Characters>139041</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59</cp:revision>
  <dcterms:created xsi:type="dcterms:W3CDTF">2023-12-21T10:38:00Z</dcterms:created>
  <dcterms:modified xsi:type="dcterms:W3CDTF">2024-06-29T01:21:00Z</dcterms:modified>
</cp:coreProperties>
</file>